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B91BEF" w:rsidP="00B91BEF" w:rsidRDefault="00B91BEF" w14:paraId="3F0A8E51" w14:textId="78173C1A">
      <w:pPr>
        <w:jc w:val="center"/>
        <w:rPr>
          <w:rFonts w:asciiTheme="majorHAnsi" w:hAnsiTheme="majorHAnsi" w:eastAsiaTheme="majorEastAsia" w:cstheme="majorBidi"/>
          <w:b/>
          <w:bCs/>
          <w:sz w:val="28"/>
          <w:szCs w:val="28"/>
        </w:rPr>
      </w:pPr>
      <w:r>
        <w:rPr>
          <w:noProof/>
        </w:rPr>
        <w:drawing>
          <wp:anchor distT="0" distB="0" distL="114300" distR="114300" simplePos="0" relativeHeight="251659264" behindDoc="1" locked="0" layoutInCell="1" allowOverlap="1" wp14:anchorId="35741980" wp14:editId="3B88544F">
            <wp:simplePos x="0" y="0"/>
            <wp:positionH relativeFrom="column">
              <wp:posOffset>5124450</wp:posOffset>
            </wp:positionH>
            <wp:positionV relativeFrom="paragraph">
              <wp:posOffset>-355600</wp:posOffset>
            </wp:positionV>
            <wp:extent cx="904875" cy="904875"/>
            <wp:effectExtent l="0" t="0" r="0" b="0"/>
            <wp:wrapNone/>
            <wp:docPr id="23" name="Graphic 23" descr="Laptop with phone and calculator"/>
            <wp:cNvGraphicFramePr/>
            <a:graphic xmlns:a="http://schemas.openxmlformats.org/drawingml/2006/main">
              <a:graphicData uri="http://schemas.openxmlformats.org/drawingml/2006/picture">
                <pic:pic xmlns:pic="http://schemas.openxmlformats.org/drawingml/2006/picture">
                  <pic:nvPicPr>
                    <pic:cNvPr id="23" name="Graphic 23" descr="Laptop with phone and calculato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Theme="majorHAnsi" w:hAnsiTheme="majorHAnsi" w:eastAsiaTheme="majorEastAsia" w:cstheme="majorBidi"/>
          <w:b/>
          <w:bCs/>
          <w:sz w:val="28"/>
          <w:szCs w:val="28"/>
        </w:rPr>
        <w:t>Yeatman</w:t>
      </w:r>
      <w:proofErr w:type="spellEnd"/>
      <w:r>
        <w:rPr>
          <w:rFonts w:asciiTheme="majorHAnsi" w:hAnsiTheme="majorHAnsi" w:eastAsiaTheme="majorEastAsia" w:cstheme="majorBidi"/>
          <w:b/>
          <w:bCs/>
          <w:sz w:val="28"/>
          <w:szCs w:val="28"/>
        </w:rPr>
        <w:t xml:space="preserve"> Middle School</w:t>
      </w:r>
    </w:p>
    <w:p w:rsidR="00B91BEF" w:rsidP="00B91BEF" w:rsidRDefault="00B91BEF" w14:paraId="13029BBC" w14:textId="77777777">
      <w:pPr>
        <w:jc w:val="center"/>
        <w:rPr>
          <w:rFonts w:asciiTheme="majorHAnsi" w:hAnsiTheme="majorHAnsi" w:eastAsiaTheme="majorEastAsia" w:cstheme="majorBidi"/>
          <w:b/>
          <w:bCs/>
          <w:sz w:val="28"/>
          <w:szCs w:val="28"/>
        </w:rPr>
      </w:pPr>
      <w:r>
        <w:rPr>
          <w:rFonts w:asciiTheme="majorHAnsi" w:hAnsiTheme="majorHAnsi" w:eastAsiaTheme="majorEastAsia" w:cstheme="majorBidi"/>
          <w:b/>
          <w:bCs/>
          <w:sz w:val="28"/>
          <w:szCs w:val="28"/>
        </w:rPr>
        <w:t>Acceptable Cell Phone Use Policy Contract</w:t>
      </w:r>
    </w:p>
    <w:p w:rsidR="00B91BEF" w:rsidP="00B91BEF" w:rsidRDefault="00B91BEF" w14:paraId="661D3AC2" w14:textId="77777777">
      <w:pPr>
        <w:jc w:val="center"/>
        <w:rPr>
          <w:rFonts w:asciiTheme="majorHAnsi" w:hAnsiTheme="majorHAnsi" w:eastAsiaTheme="majorEastAsia" w:cstheme="majorBidi"/>
          <w:sz w:val="24"/>
          <w:szCs w:val="24"/>
        </w:rPr>
      </w:pPr>
    </w:p>
    <w:p w:rsidR="00B91BEF" w:rsidP="00B91BEF" w:rsidRDefault="00B91BEF" w14:paraId="0A641EEA"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Students who are in possession of cell phones must adhere to the Student Code of Conduct, Student Handbook, Acceptable Use Policy, and all Board Policies.</w:t>
      </w:r>
    </w:p>
    <w:p w:rsidR="00B91BEF" w:rsidP="00B91BEF" w:rsidRDefault="00B91BEF" w14:paraId="3E02A2D7" w14:textId="77777777">
      <w:pPr>
        <w:rPr>
          <w:rFonts w:asciiTheme="majorHAnsi" w:hAnsiTheme="majorHAnsi" w:eastAsiaTheme="majorEastAsia" w:cstheme="majorBidi"/>
          <w:sz w:val="22"/>
          <w:szCs w:val="22"/>
        </w:rPr>
      </w:pPr>
      <w:proofErr w:type="spellStart"/>
      <w:r>
        <w:rPr>
          <w:rFonts w:asciiTheme="majorHAnsi" w:hAnsiTheme="majorHAnsi" w:eastAsiaTheme="majorEastAsia" w:cstheme="majorBidi"/>
          <w:sz w:val="22"/>
          <w:szCs w:val="22"/>
        </w:rPr>
        <w:t>Yeatman</w:t>
      </w:r>
      <w:proofErr w:type="spellEnd"/>
      <w:r>
        <w:rPr>
          <w:rFonts w:asciiTheme="majorHAnsi" w:hAnsiTheme="majorHAnsi" w:eastAsiaTheme="majorEastAsia" w:cstheme="majorBidi"/>
          <w:sz w:val="22"/>
          <w:szCs w:val="22"/>
        </w:rPr>
        <w:t xml:space="preserve"> Middle School does not allow the possession of cell phone devices by students on school premises during the school day. During the school day (defined as being from the time a student arrives each morning until school is dismissed for the day), these devices must be turned off and turned in as they enter the building. There is no reason that a student should need to use their cell phone during the school day. In any instance requiring an emergency communication with a student, our school will use the school telephone directly.</w:t>
      </w:r>
    </w:p>
    <w:p w:rsidR="00B91BEF" w:rsidP="00B91BEF" w:rsidRDefault="00B91BEF" w14:paraId="062DF5EA" w14:textId="77777777">
      <w:pPr>
        <w:rPr>
          <w:rFonts w:asciiTheme="majorHAnsi" w:hAnsiTheme="majorHAnsi" w:eastAsiaTheme="majorEastAsia" w:cstheme="majorBidi"/>
          <w:sz w:val="22"/>
          <w:szCs w:val="22"/>
        </w:rPr>
      </w:pPr>
    </w:p>
    <w:p w:rsidR="00B91BEF" w:rsidP="00B91BEF" w:rsidRDefault="00B91BEF" w14:paraId="2C3FC363"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When a device is on school property, students WILL NOT:</w:t>
      </w:r>
    </w:p>
    <w:p w:rsidR="00B91BEF" w:rsidP="00B91BEF" w:rsidRDefault="00B91BEF" w14:paraId="25377B58"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·Answer an incoming SMS (text) message or phone call</w:t>
      </w:r>
    </w:p>
    <w:p w:rsidR="00B91BEF" w:rsidP="00B91BEF" w:rsidRDefault="00B91BEF" w14:paraId="5C83924B"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·Be on any social media site (Facebook, Twitter, Instagram etc...)</w:t>
      </w:r>
    </w:p>
    <w:p w:rsidR="00B91BEF" w:rsidP="00B91BEF" w:rsidRDefault="00B91BEF" w14:paraId="3E903158"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·Access or play any game, application (app), or access any entertainment site on device</w:t>
      </w:r>
    </w:p>
    <w:p w:rsidR="00B91BEF" w:rsidP="00B91BEF" w:rsidRDefault="00B91BEF" w14:paraId="3CC1DE9A"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·Take or upload any picture or video (social media sites, websites)</w:t>
      </w:r>
    </w:p>
    <w:p w:rsidR="00B91BEF" w:rsidP="00B91BEF" w:rsidRDefault="00B91BEF" w14:paraId="7485876B"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·SMS (text) message or email any picture of video taken in class to any person, including themselves</w:t>
      </w:r>
    </w:p>
    <w:p w:rsidR="00B91BEF" w:rsidP="00B91BEF" w:rsidRDefault="00B91BEF" w14:paraId="41A90D08"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·Access any type of mobile web browsing for any reason.</w:t>
      </w:r>
    </w:p>
    <w:p w:rsidR="00B91BEF" w:rsidP="00B91BEF" w:rsidRDefault="00B91BEF" w14:paraId="0D65BACF" w14:textId="77777777">
      <w:pPr>
        <w:jc w:val="center"/>
        <w:rPr>
          <w:rFonts w:asciiTheme="majorHAnsi" w:hAnsiTheme="majorHAnsi" w:eastAsiaTheme="majorEastAsia" w:cstheme="majorBidi"/>
          <w:sz w:val="22"/>
          <w:szCs w:val="22"/>
          <w:u w:val="single"/>
        </w:rPr>
      </w:pPr>
    </w:p>
    <w:p w:rsidR="00B91BEF" w:rsidP="00B91BEF" w:rsidRDefault="00B91BEF" w14:paraId="12BC54F1" w14:textId="77777777">
      <w:pPr>
        <w:jc w:val="center"/>
        <w:rPr>
          <w:rFonts w:asciiTheme="majorHAnsi" w:hAnsiTheme="majorHAnsi" w:eastAsiaTheme="majorEastAsia" w:cstheme="majorBidi"/>
          <w:sz w:val="22"/>
          <w:szCs w:val="22"/>
          <w:u w:val="single"/>
        </w:rPr>
      </w:pPr>
      <w:r>
        <w:rPr>
          <w:rFonts w:asciiTheme="majorHAnsi" w:hAnsiTheme="majorHAnsi" w:eastAsiaTheme="majorEastAsia" w:cstheme="majorBidi"/>
          <w:sz w:val="22"/>
          <w:szCs w:val="22"/>
          <w:u w:val="single"/>
        </w:rPr>
        <w:t>Phones that are used, or are visible, will be confiscated by the classroom teacher/staff member</w:t>
      </w:r>
    </w:p>
    <w:p w:rsidR="00B91BEF" w:rsidP="6B548EFD" w:rsidRDefault="00B91BEF" w14:paraId="5E136ECD" w14:textId="6280EB00">
      <w:pPr>
        <w:rPr>
          <w:rFonts w:ascii="Calibri Light" w:hAnsi="Calibri Light" w:eastAsia="" w:cs="" w:asciiTheme="majorAscii" w:hAnsiTheme="majorAscii" w:eastAsiaTheme="majorEastAsia" w:cstheme="majorBidi"/>
          <w:sz w:val="22"/>
          <w:szCs w:val="22"/>
        </w:rPr>
      </w:pPr>
      <w:r w:rsidRPr="6B548EFD" w:rsidR="1C1C921C">
        <w:rPr>
          <w:rFonts w:ascii="Calibri Light" w:hAnsi="Calibri Light" w:eastAsia="" w:cs="" w:asciiTheme="majorAscii" w:hAnsiTheme="majorAscii" w:eastAsiaTheme="majorEastAsia" w:cstheme="majorBidi"/>
          <w:b w:val="1"/>
          <w:bCs w:val="1"/>
          <w:sz w:val="22"/>
          <w:szCs w:val="22"/>
        </w:rPr>
        <w:t>1st offense/2</w:t>
      </w:r>
      <w:r w:rsidRPr="6B548EFD" w:rsidR="1C1C921C">
        <w:rPr>
          <w:rFonts w:ascii="Calibri Light" w:hAnsi="Calibri Light" w:eastAsia="" w:cs="" w:asciiTheme="majorAscii" w:hAnsiTheme="majorAscii" w:eastAsiaTheme="majorEastAsia" w:cstheme="majorBidi"/>
          <w:b w:val="1"/>
          <w:bCs w:val="1"/>
          <w:sz w:val="22"/>
          <w:szCs w:val="22"/>
          <w:vertAlign w:val="superscript"/>
        </w:rPr>
        <w:t xml:space="preserve">nd </w:t>
      </w:r>
      <w:r w:rsidRPr="6B548EFD" w:rsidR="1C1C921C">
        <w:rPr>
          <w:rFonts w:ascii="Calibri Light" w:hAnsi="Calibri Light" w:eastAsia="" w:cs="" w:asciiTheme="majorAscii" w:hAnsiTheme="majorAscii" w:eastAsiaTheme="majorEastAsia" w:cstheme="majorBidi"/>
          <w:b w:val="1"/>
          <w:bCs w:val="1"/>
          <w:sz w:val="22"/>
          <w:szCs w:val="22"/>
        </w:rPr>
        <w:t>offense :</w:t>
      </w:r>
      <w:r w:rsidRPr="6B548EFD" w:rsidR="1C1C921C">
        <w:rPr>
          <w:rFonts w:ascii="Calibri Light" w:hAnsi="Calibri Light" w:eastAsia="" w:cs="" w:asciiTheme="majorAscii" w:hAnsiTheme="majorAscii" w:eastAsiaTheme="majorEastAsia" w:cstheme="majorBidi"/>
          <w:b w:val="1"/>
          <w:bCs w:val="1"/>
          <w:sz w:val="22"/>
          <w:szCs w:val="22"/>
        </w:rPr>
        <w:t xml:space="preserve"> </w:t>
      </w:r>
      <w:r w:rsidRPr="6B548EFD" w:rsidR="1C1C921C">
        <w:rPr>
          <w:rFonts w:ascii="Calibri Light" w:hAnsi="Calibri Light" w:eastAsia="" w:cs="" w:asciiTheme="majorAscii" w:hAnsiTheme="majorAscii" w:eastAsiaTheme="majorEastAsia" w:cstheme="majorBidi"/>
          <w:sz w:val="22"/>
          <w:szCs w:val="22"/>
        </w:rPr>
        <w:t>Device will be confiscated from the student and will be returned ONLY to the parent/guardian of the student before school or after school.</w:t>
      </w:r>
    </w:p>
    <w:p w:rsidR="00B91BEF" w:rsidP="6B548EFD" w:rsidRDefault="00B91BEF" w14:paraId="2A8E92BA" w14:textId="57CE67D2">
      <w:pPr>
        <w:rPr>
          <w:rFonts w:ascii="Calibri Light" w:hAnsi="Calibri Light" w:eastAsia="" w:cs="" w:asciiTheme="majorAscii" w:hAnsiTheme="majorAscii" w:eastAsiaTheme="majorEastAsia" w:cstheme="majorBidi"/>
          <w:sz w:val="22"/>
          <w:szCs w:val="22"/>
        </w:rPr>
      </w:pPr>
      <w:r w:rsidRPr="6B548EFD" w:rsidR="1C1C921C">
        <w:rPr>
          <w:rFonts w:ascii="Calibri Light" w:hAnsi="Calibri Light" w:eastAsia="" w:cs="" w:asciiTheme="majorAscii" w:hAnsiTheme="majorAscii" w:eastAsiaTheme="majorEastAsia" w:cstheme="majorBidi"/>
          <w:b w:val="1"/>
          <w:bCs w:val="1"/>
          <w:sz w:val="22"/>
          <w:szCs w:val="22"/>
        </w:rPr>
        <w:t>Subsequent offenses:</w:t>
      </w:r>
      <w:r w:rsidRPr="6B548EFD" w:rsidR="1C1C921C">
        <w:rPr>
          <w:rFonts w:ascii="Calibri Light" w:hAnsi="Calibri Light" w:eastAsia="" w:cs="" w:asciiTheme="majorAscii" w:hAnsiTheme="majorAscii" w:eastAsiaTheme="majorEastAsia" w:cstheme="majorBidi"/>
          <w:sz w:val="22"/>
          <w:szCs w:val="22"/>
        </w:rPr>
        <w:t xml:space="preserve"> Device will be confiscated and returned to the parent/guardian before school or after school </w:t>
      </w:r>
      <w:r w:rsidRPr="6B548EFD" w:rsidR="1C1C921C">
        <w:rPr>
          <w:rFonts w:ascii="Calibri Light" w:hAnsi="Calibri Light" w:eastAsia="" w:cs="" w:asciiTheme="majorAscii" w:hAnsiTheme="majorAscii" w:eastAsiaTheme="majorEastAsia" w:cstheme="majorBidi"/>
          <w:b w:val="1"/>
          <w:bCs w:val="1"/>
          <w:sz w:val="22"/>
          <w:szCs w:val="22"/>
          <w:u w:val="single"/>
        </w:rPr>
        <w:t>and</w:t>
      </w:r>
      <w:r w:rsidRPr="6B548EFD" w:rsidR="1C1C921C">
        <w:rPr>
          <w:rFonts w:ascii="Calibri Light" w:hAnsi="Calibri Light" w:eastAsia="" w:cs="" w:asciiTheme="majorAscii" w:hAnsiTheme="majorAscii" w:eastAsiaTheme="majorEastAsia" w:cstheme="majorBidi"/>
          <w:sz w:val="22"/>
          <w:szCs w:val="22"/>
        </w:rPr>
        <w:t xml:space="preserve"> the student will lose device privileges by not being allowed to have device on school premises. </w:t>
      </w:r>
    </w:p>
    <w:p w:rsidR="00B91BEF" w:rsidP="00B91BEF" w:rsidRDefault="00B91BEF" w14:paraId="3A9FC4C2" w14:textId="77777777">
      <w:pPr>
        <w:rPr>
          <w:rFonts w:asciiTheme="majorHAnsi" w:hAnsiTheme="majorHAnsi" w:eastAsiaTheme="majorEastAsia" w:cstheme="majorBidi"/>
          <w:sz w:val="22"/>
          <w:szCs w:val="22"/>
        </w:rPr>
      </w:pPr>
    </w:p>
    <w:p w:rsidR="00B91BEF" w:rsidP="00B91BEF" w:rsidRDefault="00B91BEF" w14:paraId="1E4C227E"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Furthermore, students who do not adhere to these guidelines will be subjected to other disciplinary actions. </w:t>
      </w:r>
    </w:p>
    <w:p w:rsidR="00B91BEF" w:rsidP="00B91BEF" w:rsidRDefault="00B91BEF" w14:paraId="69D3F158" w14:textId="77777777">
      <w:pPr>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Additionally, filming or videotaping is grounds for immediate confiscation of cell phone device. At this time, parent is required to schedule a meeting with administration.</w:t>
      </w:r>
      <w:r>
        <w:rPr>
          <w:sz w:val="22"/>
          <w:szCs w:val="22"/>
        </w:rPr>
        <w:tab/>
      </w:r>
    </w:p>
    <w:p w:rsidR="00B91BEF" w:rsidP="00B91BEF" w:rsidRDefault="00B91BEF" w14:paraId="02DEB84E" w14:textId="77777777">
      <w:pPr>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 </w:t>
      </w:r>
    </w:p>
    <w:p w:rsidR="00B91BEF" w:rsidP="00B91BEF" w:rsidRDefault="00B91BEF" w14:paraId="35513B10" w14:textId="77777777">
      <w:pPr>
        <w:rPr>
          <w:rFonts w:asciiTheme="majorHAnsi" w:hAnsiTheme="majorHAnsi" w:eastAsiaTheme="majorEastAsia" w:cstheme="majorBidi"/>
          <w:b/>
          <w:bCs/>
          <w:sz w:val="22"/>
          <w:szCs w:val="22"/>
          <w:u w:val="single"/>
        </w:rPr>
      </w:pPr>
      <w:r>
        <w:rPr>
          <w:rFonts w:asciiTheme="majorHAnsi" w:hAnsiTheme="majorHAnsi" w:eastAsiaTheme="majorEastAsia" w:cstheme="majorBidi"/>
          <w:b/>
          <w:bCs/>
          <w:sz w:val="22"/>
          <w:szCs w:val="22"/>
          <w:u w:val="single"/>
        </w:rPr>
        <w:t>Lost, Stolen, or Damaged Devices:</w:t>
      </w:r>
    </w:p>
    <w:p w:rsidR="00B91BEF" w:rsidP="00B91BEF" w:rsidRDefault="00B91BEF" w14:paraId="0853AD89" w14:textId="77777777">
      <w:pPr>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Each student user is responsible for his/her own cell phone and should use it responsibly and appropriately. </w:t>
      </w:r>
      <w:proofErr w:type="spellStart"/>
      <w:r>
        <w:rPr>
          <w:rFonts w:asciiTheme="majorHAnsi" w:hAnsiTheme="majorHAnsi" w:eastAsiaTheme="majorEastAsia" w:cstheme="majorBidi"/>
          <w:b/>
          <w:bCs/>
          <w:sz w:val="22"/>
          <w:szCs w:val="22"/>
        </w:rPr>
        <w:t>Yeatman</w:t>
      </w:r>
      <w:proofErr w:type="spellEnd"/>
      <w:r>
        <w:rPr>
          <w:rFonts w:asciiTheme="majorHAnsi" w:hAnsiTheme="majorHAnsi" w:eastAsiaTheme="majorEastAsia" w:cstheme="majorBidi"/>
          <w:b/>
          <w:bCs/>
          <w:sz w:val="22"/>
          <w:szCs w:val="22"/>
        </w:rPr>
        <w:t xml:space="preserve"> Middle School takes no responsibility for stolen, lost, or damaged cell phones. </w:t>
      </w:r>
    </w:p>
    <w:p w:rsidR="00B91BEF" w:rsidP="00B91BEF" w:rsidRDefault="00B91BEF" w14:paraId="0D350749" w14:textId="77777777">
      <w:pPr>
        <w:rPr>
          <w:rFonts w:asciiTheme="majorHAnsi" w:hAnsiTheme="majorHAnsi" w:eastAsiaTheme="majorEastAsia" w:cstheme="majorBidi"/>
          <w:i/>
          <w:iCs/>
          <w:sz w:val="22"/>
          <w:szCs w:val="22"/>
        </w:rPr>
      </w:pPr>
    </w:p>
    <w:p w:rsidR="00B91BEF" w:rsidP="00B91BEF" w:rsidRDefault="00B91BEF" w14:paraId="46653CEF" w14:textId="77777777">
      <w:pPr>
        <w:rPr>
          <w:rFonts w:asciiTheme="majorHAnsi" w:hAnsiTheme="majorHAnsi" w:eastAsiaTheme="majorEastAsia" w:cstheme="majorBidi"/>
          <w:i/>
          <w:iCs/>
          <w:sz w:val="22"/>
          <w:szCs w:val="22"/>
        </w:rPr>
      </w:pPr>
      <w:r>
        <w:rPr>
          <w:rFonts w:asciiTheme="majorHAnsi" w:hAnsiTheme="majorHAnsi" w:eastAsiaTheme="majorEastAsia" w:cstheme="majorBidi"/>
          <w:i/>
          <w:iCs/>
          <w:sz w:val="22"/>
          <w:szCs w:val="22"/>
        </w:rPr>
        <w:t xml:space="preserve">We realize that having to pick up a student’s phone or device may be inconvenient and therefore we recommend you discuss this policy with your student </w:t>
      </w:r>
      <w:proofErr w:type="gramStart"/>
      <w:r>
        <w:rPr>
          <w:rFonts w:asciiTheme="majorHAnsi" w:hAnsiTheme="majorHAnsi" w:eastAsiaTheme="majorEastAsia" w:cstheme="majorBidi"/>
          <w:i/>
          <w:iCs/>
          <w:sz w:val="22"/>
          <w:szCs w:val="22"/>
        </w:rPr>
        <w:t>in order to</w:t>
      </w:r>
      <w:proofErr w:type="gramEnd"/>
      <w:r>
        <w:rPr>
          <w:rFonts w:asciiTheme="majorHAnsi" w:hAnsiTheme="majorHAnsi" w:eastAsiaTheme="majorEastAsia" w:cstheme="majorBidi"/>
          <w:i/>
          <w:iCs/>
          <w:sz w:val="22"/>
          <w:szCs w:val="22"/>
        </w:rPr>
        <w:t xml:space="preserve"> avoid this problem. Confiscated phones and devices will be labeled with the student’s name and kept until the parent takes possession.</w:t>
      </w:r>
    </w:p>
    <w:p w:rsidR="00B91BEF" w:rsidP="00B91BEF" w:rsidRDefault="00B91BEF" w14:paraId="34DF6641" w14:textId="77777777">
      <w:pPr>
        <w:rPr>
          <w:rFonts w:asciiTheme="majorHAnsi" w:hAnsiTheme="majorHAnsi" w:eastAsiaTheme="majorEastAsia" w:cstheme="majorBidi"/>
          <w:sz w:val="22"/>
          <w:szCs w:val="22"/>
        </w:rPr>
      </w:pPr>
    </w:p>
    <w:p w:rsidR="00B91BEF" w:rsidP="00B91BEF" w:rsidRDefault="00B91BEF" w14:paraId="7962A5C0"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Parent Signature: _________________________________________________ Date: ___________</w:t>
      </w:r>
    </w:p>
    <w:p w:rsidR="00B91BEF" w:rsidP="00B91BEF" w:rsidRDefault="00B91BEF" w14:paraId="587DA44B"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 </w:t>
      </w:r>
    </w:p>
    <w:p w:rsidR="00B91BEF" w:rsidP="00B91BEF" w:rsidRDefault="00B91BEF" w14:paraId="6714C0AA" w14:textId="77777777">
      <w:pPr>
        <w:rPr>
          <w:rFonts w:asciiTheme="majorHAnsi" w:hAnsiTheme="majorHAnsi" w:eastAsiaTheme="majorEastAsia" w:cstheme="majorBidi"/>
          <w:sz w:val="22"/>
          <w:szCs w:val="22"/>
        </w:rPr>
      </w:pPr>
      <w:r>
        <w:rPr>
          <w:rFonts w:asciiTheme="majorHAnsi" w:hAnsiTheme="majorHAnsi" w:eastAsiaTheme="majorEastAsia" w:cstheme="majorBidi"/>
          <w:sz w:val="22"/>
          <w:szCs w:val="22"/>
        </w:rPr>
        <w:t>Student Signature: ________________________________________________ Date: ___________</w:t>
      </w:r>
    </w:p>
    <w:p w:rsidR="00B91BEF" w:rsidP="00B91BEF" w:rsidRDefault="00B91BEF" w14:paraId="2230176C" w14:textId="77777777">
      <w:pPr>
        <w:rPr>
          <w:rFonts w:asciiTheme="majorHAnsi" w:hAnsiTheme="majorHAnsi" w:eastAsiaTheme="majorEastAsia" w:cstheme="majorBidi"/>
          <w:sz w:val="24"/>
          <w:szCs w:val="24"/>
        </w:rPr>
      </w:pPr>
    </w:p>
    <w:p w:rsidR="00B91BEF" w:rsidP="00B91BEF" w:rsidRDefault="00B91BEF" w14:paraId="29FF3FA9" w14:textId="77777777">
      <w:pPr>
        <w:jc w:val="center"/>
        <w:rPr>
          <w:rFonts w:asciiTheme="majorHAnsi" w:hAnsiTheme="majorHAnsi" w:eastAsiaTheme="majorEastAsia" w:cstheme="majorBidi"/>
          <w:b/>
          <w:bCs/>
          <w:sz w:val="28"/>
          <w:szCs w:val="28"/>
          <w:lang w:val="en-US"/>
        </w:rPr>
      </w:pPr>
    </w:p>
    <w:p w:rsidR="00B91BEF" w:rsidP="00B91BEF" w:rsidRDefault="00B91BEF" w14:paraId="0C95D8DC" w14:textId="77777777">
      <w:pPr>
        <w:jc w:val="center"/>
        <w:rPr>
          <w:rFonts w:asciiTheme="majorHAnsi" w:hAnsiTheme="majorHAnsi" w:eastAsiaTheme="majorEastAsia" w:cstheme="majorBidi"/>
          <w:b/>
          <w:bCs/>
          <w:sz w:val="28"/>
          <w:szCs w:val="28"/>
          <w:lang w:val="en-US"/>
        </w:rPr>
      </w:pPr>
    </w:p>
    <w:p w:rsidR="2C2833DA" w:rsidP="2C2833DA" w:rsidRDefault="2C2833DA" w14:paraId="31C74F21" w14:textId="69C2DF46">
      <w:pPr>
        <w:jc w:val="center"/>
        <w:rPr>
          <w:rFonts w:ascii="Calibri Light" w:hAnsi="Calibri Light" w:eastAsia="" w:cs="" w:asciiTheme="majorAscii" w:hAnsiTheme="majorAscii" w:eastAsiaTheme="majorEastAsia" w:cstheme="majorBidi"/>
          <w:b w:val="1"/>
          <w:bCs w:val="1"/>
          <w:sz w:val="28"/>
          <w:szCs w:val="28"/>
          <w:lang w:val="en-US"/>
        </w:rPr>
      </w:pPr>
    </w:p>
    <w:p w:rsidR="00B91BEF" w:rsidP="00B91BEF" w:rsidRDefault="00B91BEF" w14:paraId="4039FD6D" w14:textId="6CDA44FF">
      <w:pPr>
        <w:jc w:val="center"/>
        <w:rPr>
          <w:rFonts w:asciiTheme="majorHAnsi" w:hAnsiTheme="majorHAnsi" w:eastAsiaTheme="majorEastAsia" w:cstheme="majorBidi"/>
          <w:b/>
          <w:bCs/>
          <w:sz w:val="28"/>
          <w:szCs w:val="28"/>
          <w:lang w:val="en-US"/>
        </w:rPr>
      </w:pPr>
      <w:r>
        <w:rPr>
          <w:rFonts w:asciiTheme="majorHAnsi" w:hAnsiTheme="majorHAnsi" w:eastAsiaTheme="majorEastAsia" w:cstheme="majorBidi"/>
          <w:b/>
          <w:bCs/>
          <w:sz w:val="28"/>
          <w:szCs w:val="28"/>
          <w:lang w:val="en-US"/>
        </w:rPr>
        <w:lastRenderedPageBreak/>
        <w:t>YEATMAN MIDDLE SCHOOL</w:t>
      </w:r>
    </w:p>
    <w:p w:rsidR="00B91BEF" w:rsidP="00B91BEF" w:rsidRDefault="00B91BEF" w14:paraId="0BBC1FEF" w14:textId="77777777">
      <w:pPr>
        <w:jc w:val="center"/>
        <w:rPr>
          <w:rFonts w:asciiTheme="majorHAnsi" w:hAnsiTheme="majorHAnsi" w:eastAsiaTheme="majorEastAsia" w:cstheme="majorBidi"/>
          <w:b/>
          <w:bCs/>
          <w:sz w:val="28"/>
          <w:szCs w:val="28"/>
          <w:u w:val="single"/>
          <w:lang w:val="en-US"/>
        </w:rPr>
      </w:pPr>
      <w:r>
        <w:rPr>
          <w:rFonts w:asciiTheme="majorHAnsi" w:hAnsiTheme="majorHAnsi" w:eastAsiaTheme="majorEastAsia" w:cstheme="majorBidi"/>
          <w:b/>
          <w:bCs/>
          <w:sz w:val="28"/>
          <w:szCs w:val="28"/>
          <w:u w:val="single"/>
          <w:lang w:val="en-US"/>
        </w:rPr>
        <w:t>UNIFORM/DRESS CODE POLICY CONTRACT</w:t>
      </w:r>
    </w:p>
    <w:p w:rsidR="00B91BEF" w:rsidP="00B91BEF" w:rsidRDefault="00B91BEF" w14:paraId="4B21C56D" w14:textId="77777777">
      <w:pPr>
        <w:jc w:val="center"/>
        <w:rPr>
          <w:rFonts w:asciiTheme="majorHAnsi" w:hAnsiTheme="majorHAnsi" w:eastAsiaTheme="majorEastAsia" w:cstheme="majorBidi"/>
          <w:sz w:val="22"/>
          <w:szCs w:val="22"/>
          <w:lang w:val="en-US"/>
        </w:rPr>
      </w:pPr>
      <w:r>
        <w:rPr>
          <w:rFonts w:asciiTheme="majorHAnsi" w:hAnsiTheme="majorHAnsi" w:eastAsiaTheme="majorEastAsia" w:cstheme="majorBidi"/>
          <w:sz w:val="22"/>
          <w:szCs w:val="22"/>
          <w:lang w:val="en-US"/>
        </w:rPr>
        <w:t>“Dressing Our Youth for a Successful Future”</w:t>
      </w:r>
    </w:p>
    <w:p w:rsidR="00B91BEF" w:rsidP="00B91BEF" w:rsidRDefault="00B91BEF" w14:paraId="699FC9E0" w14:textId="77777777">
      <w:pPr>
        <w:jc w:val="center"/>
        <w:rPr>
          <w:rFonts w:asciiTheme="majorHAnsi" w:hAnsiTheme="majorHAnsi" w:eastAsiaTheme="majorEastAsia" w:cstheme="majorBidi"/>
          <w:sz w:val="22"/>
          <w:szCs w:val="22"/>
          <w:lang w:val="en-US"/>
        </w:rPr>
      </w:pPr>
    </w:p>
    <w:p w:rsidR="00B91BEF" w:rsidP="2C2833DA" w:rsidRDefault="00B91BEF" w14:paraId="16F75ED1" w14:textId="74FB54DA">
      <w:pPr>
        <w:rPr>
          <w:rFonts w:ascii="Calibri Light" w:hAnsi="Calibri Light" w:eastAsia="" w:cs="" w:asciiTheme="majorAscii" w:hAnsiTheme="majorAscii" w:eastAsiaTheme="majorEastAsia" w:cstheme="majorBidi"/>
          <w:sz w:val="22"/>
          <w:szCs w:val="22"/>
          <w:lang w:val="en-US"/>
        </w:rPr>
      </w:pPr>
      <w:r w:rsidRPr="2C2833DA" w:rsidR="00B91BEF">
        <w:rPr>
          <w:rFonts w:ascii="Calibri Light" w:hAnsi="Calibri Light" w:eastAsia="" w:cs="" w:asciiTheme="majorAscii" w:hAnsiTheme="majorAscii" w:eastAsiaTheme="majorEastAsia" w:cstheme="majorBidi"/>
          <w:sz w:val="22"/>
          <w:szCs w:val="22"/>
          <w:lang w:val="en-US"/>
        </w:rPr>
        <w:t xml:space="preserve">At </w:t>
      </w:r>
      <w:r w:rsidRPr="2C2833DA" w:rsidR="00B91BEF">
        <w:rPr>
          <w:rFonts w:ascii="Calibri Light" w:hAnsi="Calibri Light" w:eastAsia="" w:cs="" w:asciiTheme="majorAscii" w:hAnsiTheme="majorAscii" w:eastAsiaTheme="majorEastAsia" w:cstheme="majorBidi"/>
          <w:sz w:val="22"/>
          <w:szCs w:val="22"/>
          <w:lang w:val="en-US"/>
        </w:rPr>
        <w:t>Yeatman</w:t>
      </w:r>
      <w:r w:rsidRPr="2C2833DA" w:rsidR="00B91BEF">
        <w:rPr>
          <w:rFonts w:ascii="Calibri Light" w:hAnsi="Calibri Light" w:eastAsia="" w:cs="" w:asciiTheme="majorAscii" w:hAnsiTheme="majorAscii" w:eastAsiaTheme="majorEastAsia" w:cstheme="majorBidi"/>
          <w:sz w:val="22"/>
          <w:szCs w:val="22"/>
          <w:lang w:val="en-US"/>
        </w:rPr>
        <w:t xml:space="preserve">, we want to establish a culture of unity, sense of belonging, and TIGER Pride! School uniforms help promote a safe and healthy socio-emotional learning environment where students can focus on academics, the arts, and character development. Parents are responsible for securing a uniform for every student at Yeatman MS.  </w:t>
      </w:r>
    </w:p>
    <w:p w:rsidR="00B91BEF" w:rsidP="00B91BEF" w:rsidRDefault="00B91BEF" w14:paraId="3F8D7309" w14:textId="77777777">
      <w:pPr>
        <w:rPr>
          <w:rFonts w:asciiTheme="majorHAnsi" w:hAnsiTheme="majorHAnsi" w:eastAsiaTheme="majorEastAsia" w:cstheme="majorBidi"/>
          <w:sz w:val="22"/>
          <w:szCs w:val="22"/>
          <w:lang w:val="en-US"/>
        </w:rPr>
      </w:pPr>
    </w:p>
    <w:p w:rsidR="00B91BEF" w:rsidP="00B91BEF" w:rsidRDefault="00B91BEF" w14:paraId="3082F756" w14:textId="77777777">
      <w:pPr>
        <w:rPr>
          <w:rFonts w:asciiTheme="majorHAnsi" w:hAnsiTheme="majorHAnsi" w:eastAsiaTheme="majorEastAsia" w:cstheme="majorBidi"/>
          <w:i/>
          <w:iCs/>
          <w:sz w:val="22"/>
          <w:szCs w:val="22"/>
          <w:lang w:val="en-US"/>
        </w:rPr>
      </w:pPr>
      <w:r>
        <w:rPr>
          <w:rFonts w:asciiTheme="majorHAnsi" w:hAnsiTheme="majorHAnsi" w:eastAsiaTheme="majorEastAsia" w:cstheme="majorBidi"/>
          <w:i/>
          <w:iCs/>
          <w:sz w:val="22"/>
          <w:szCs w:val="22"/>
          <w:lang w:val="en-US"/>
        </w:rPr>
        <w:t xml:space="preserve">Students and families of </w:t>
      </w:r>
      <w:proofErr w:type="spellStart"/>
      <w:r>
        <w:rPr>
          <w:rFonts w:asciiTheme="majorHAnsi" w:hAnsiTheme="majorHAnsi" w:eastAsiaTheme="majorEastAsia" w:cstheme="majorBidi"/>
          <w:i/>
          <w:iCs/>
          <w:sz w:val="22"/>
          <w:szCs w:val="22"/>
          <w:lang w:val="en-US"/>
        </w:rPr>
        <w:t>Yeatman</w:t>
      </w:r>
      <w:proofErr w:type="spellEnd"/>
      <w:r>
        <w:rPr>
          <w:rFonts w:asciiTheme="majorHAnsi" w:hAnsiTheme="majorHAnsi" w:eastAsiaTheme="majorEastAsia" w:cstheme="majorBidi"/>
          <w:i/>
          <w:iCs/>
          <w:sz w:val="22"/>
          <w:szCs w:val="22"/>
          <w:lang w:val="en-US"/>
        </w:rPr>
        <w:t xml:space="preserve"> are expected to adhere to the uniform policy.</w:t>
      </w:r>
    </w:p>
    <w:p w:rsidR="00B91BEF" w:rsidP="00B91BEF" w:rsidRDefault="00B91BEF" w14:paraId="2B577AA1" w14:textId="77777777">
      <w:pPr>
        <w:rPr>
          <w:rFonts w:asciiTheme="majorHAnsi" w:hAnsiTheme="majorHAnsi" w:eastAsiaTheme="majorEastAsia" w:cstheme="majorBidi"/>
          <w:i/>
          <w:iCs/>
          <w:sz w:val="22"/>
          <w:szCs w:val="22"/>
          <w:lang w:val="en-US"/>
        </w:rPr>
      </w:pPr>
    </w:p>
    <w:p w:rsidR="00B91BEF" w:rsidP="00B91BEF" w:rsidRDefault="00B91BEF" w14:paraId="56084AE7" w14:textId="6BF65847">
      <w:pPr>
        <w:rPr>
          <w:rFonts w:asciiTheme="majorHAnsi" w:hAnsiTheme="majorHAnsi" w:eastAsiaTheme="majorEastAsia" w:cstheme="majorBidi"/>
          <w:b/>
          <w:bCs/>
          <w:i/>
          <w:iCs/>
          <w:sz w:val="22"/>
          <w:szCs w:val="22"/>
          <w:u w:val="single"/>
          <w:lang w:val="en-US"/>
        </w:rPr>
      </w:pPr>
      <w:r>
        <w:rPr>
          <w:noProof/>
        </w:rPr>
        <w:drawing>
          <wp:anchor distT="0" distB="0" distL="114300" distR="114300" simplePos="0" relativeHeight="251660288" behindDoc="1" locked="0" layoutInCell="1" allowOverlap="1" wp14:anchorId="420302BD" wp14:editId="0DFADCD4">
            <wp:simplePos x="0" y="0"/>
            <wp:positionH relativeFrom="margin">
              <wp:posOffset>3361690</wp:posOffset>
            </wp:positionH>
            <wp:positionV relativeFrom="paragraph">
              <wp:posOffset>5715</wp:posOffset>
            </wp:positionV>
            <wp:extent cx="600075" cy="600075"/>
            <wp:effectExtent l="0" t="0" r="9525" b="9525"/>
            <wp:wrapNone/>
            <wp:docPr id="3" name="Picture 3" descr="Old Navy Boys Pique Uniform Polo For Boys Bright White Size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d Navy Boys Pique Uniform Polo For Boys Bright White Size 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eastAsiaTheme="majorEastAsia" w:cstheme="majorBidi"/>
          <w:b/>
          <w:bCs/>
          <w:i/>
          <w:iCs/>
          <w:sz w:val="22"/>
          <w:szCs w:val="22"/>
          <w:u w:val="single"/>
          <w:lang w:val="en-US"/>
        </w:rPr>
        <w:t>SHIRTS</w:t>
      </w:r>
    </w:p>
    <w:p w:rsidR="00B91BEF" w:rsidP="00B91BEF" w:rsidRDefault="00B91BEF" w14:paraId="172E66A6" w14:textId="77777777">
      <w:pPr>
        <w:rPr>
          <w:rFonts w:asciiTheme="majorHAnsi" w:hAnsiTheme="majorHAnsi" w:eastAsiaTheme="majorEastAsia" w:cstheme="majorBidi"/>
          <w:sz w:val="22"/>
          <w:szCs w:val="22"/>
          <w:lang w:val="en-US"/>
        </w:rPr>
      </w:pPr>
      <w:r>
        <w:rPr>
          <w:rFonts w:asciiTheme="majorHAnsi" w:hAnsiTheme="majorHAnsi" w:eastAsiaTheme="majorEastAsia" w:cstheme="majorBidi"/>
          <w:b/>
          <w:bCs/>
          <w:sz w:val="22"/>
          <w:szCs w:val="22"/>
          <w:lang w:val="en-US"/>
        </w:rPr>
        <w:t xml:space="preserve">Solid Color Polo, or </w:t>
      </w:r>
      <w:proofErr w:type="spellStart"/>
      <w:r>
        <w:rPr>
          <w:rFonts w:asciiTheme="majorHAnsi" w:hAnsiTheme="majorHAnsi" w:eastAsiaTheme="majorEastAsia" w:cstheme="majorBidi"/>
          <w:b/>
          <w:bCs/>
          <w:sz w:val="22"/>
          <w:szCs w:val="22"/>
          <w:lang w:val="en-US"/>
        </w:rPr>
        <w:t>Yeatman</w:t>
      </w:r>
      <w:proofErr w:type="spellEnd"/>
      <w:r>
        <w:rPr>
          <w:rFonts w:asciiTheme="majorHAnsi" w:hAnsiTheme="majorHAnsi" w:eastAsiaTheme="majorEastAsia" w:cstheme="majorBidi"/>
          <w:b/>
          <w:bCs/>
          <w:sz w:val="22"/>
          <w:szCs w:val="22"/>
          <w:lang w:val="en-US"/>
        </w:rPr>
        <w:t xml:space="preserve"> Issued Shirt</w:t>
      </w:r>
    </w:p>
    <w:p w:rsidR="00B91BEF" w:rsidP="00B91BEF" w:rsidRDefault="00B91BEF" w14:paraId="6A24A2E7" w14:textId="77777777">
      <w:pPr>
        <w:rPr>
          <w:rFonts w:asciiTheme="majorHAnsi" w:hAnsiTheme="majorHAnsi" w:eastAsiaTheme="majorEastAsia" w:cstheme="majorBidi"/>
          <w:sz w:val="22"/>
          <w:szCs w:val="22"/>
          <w:lang w:val="en-US"/>
        </w:rPr>
      </w:pPr>
    </w:p>
    <w:p w:rsidR="00B91BEF" w:rsidP="00B91BEF" w:rsidRDefault="00B91BEF" w14:paraId="1A8A6564" w14:textId="77777777">
      <w:pPr>
        <w:rPr>
          <w:rFonts w:asciiTheme="majorHAnsi" w:hAnsiTheme="majorHAnsi" w:eastAsiaTheme="majorEastAsia" w:cstheme="majorBidi"/>
          <w:b/>
          <w:bCs/>
          <w:sz w:val="22"/>
          <w:szCs w:val="22"/>
          <w:u w:val="single"/>
          <w:lang w:val="en-US"/>
        </w:rPr>
      </w:pPr>
      <w:r>
        <w:rPr>
          <w:rFonts w:asciiTheme="majorHAnsi" w:hAnsiTheme="majorHAnsi" w:eastAsiaTheme="majorEastAsia" w:cstheme="majorBidi"/>
          <w:b/>
          <w:bCs/>
          <w:sz w:val="22"/>
          <w:szCs w:val="22"/>
          <w:u w:val="single"/>
          <w:lang w:val="en-US"/>
        </w:rPr>
        <w:t>PANTS, SHORTS, SKIRTS, JUMPERS</w:t>
      </w:r>
    </w:p>
    <w:p w:rsidR="00B91BEF" w:rsidP="2C2833DA" w:rsidRDefault="00B91BEF" w14:paraId="4A606F44" w14:textId="45F917A8">
      <w:pPr>
        <w:rPr>
          <w:rFonts w:ascii="Calibri Light" w:hAnsi="Calibri Light" w:eastAsia="" w:cs="" w:asciiTheme="majorAscii" w:hAnsiTheme="majorAscii" w:eastAsiaTheme="majorEastAsia" w:cstheme="majorBidi"/>
          <w:sz w:val="22"/>
          <w:szCs w:val="22"/>
          <w:lang w:val="en-US"/>
        </w:rPr>
      </w:pPr>
      <w:r w:rsidRPr="2C2833DA" w:rsidR="00B91BEF">
        <w:rPr>
          <w:rFonts w:ascii="Calibri Light" w:hAnsi="Calibri Light" w:eastAsia="" w:cs="" w:asciiTheme="majorAscii" w:hAnsiTheme="majorAscii" w:eastAsiaTheme="majorEastAsia" w:cstheme="majorBidi"/>
          <w:b w:val="1"/>
          <w:bCs w:val="1"/>
          <w:sz w:val="22"/>
          <w:szCs w:val="22"/>
          <w:lang w:val="en-US"/>
        </w:rPr>
        <w:t>ALL</w:t>
      </w:r>
      <w:r w:rsidRPr="2C2833DA" w:rsidR="00B91BEF">
        <w:rPr>
          <w:rFonts w:ascii="Calibri Light" w:hAnsi="Calibri Light" w:eastAsia="" w:cs="" w:asciiTheme="majorAscii" w:hAnsiTheme="majorAscii" w:eastAsiaTheme="majorEastAsia" w:cstheme="majorBidi"/>
          <w:sz w:val="22"/>
          <w:szCs w:val="22"/>
          <w:lang w:val="en-US"/>
        </w:rPr>
        <w:t xml:space="preserve"> grades are to wear khaki, navy, or black bottoms.     </w:t>
      </w:r>
      <w:r w:rsidR="00B91BEF">
        <w:drawing>
          <wp:inline wp14:editId="059402A7" wp14:anchorId="088CF231">
            <wp:extent cx="371475" cy="190500"/>
            <wp:effectExtent l="0" t="0" r="9525" b="0"/>
            <wp:docPr id="2" name="Picture 2" descr="https://cdn6.bigcommerce.com/s-utvi4rsll6/products/176458/images/395823/100375__64021.1495973216.1280.1280.jpg?c=2" title=""/>
            <wp:cNvGraphicFramePr>
              <a:graphicFrameLocks noChangeAspect="1"/>
            </wp:cNvGraphicFramePr>
            <a:graphic>
              <a:graphicData uri="http://schemas.openxmlformats.org/drawingml/2006/picture">
                <pic:pic>
                  <pic:nvPicPr>
                    <pic:cNvPr id="0" name="Picture 2"/>
                    <pic:cNvPicPr/>
                  </pic:nvPicPr>
                  <pic:blipFill>
                    <a:blip r:embed="R15dec8abd0d84d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1475" cy="190500"/>
                    </a:xfrm>
                    <a:prstGeom prst="rect">
                      <a:avLst/>
                    </a:prstGeom>
                  </pic:spPr>
                </pic:pic>
              </a:graphicData>
            </a:graphic>
          </wp:inline>
        </w:drawing>
      </w:r>
      <w:r w:rsidRPr="2C2833DA" w:rsidR="00B91BEF">
        <w:rPr>
          <w:rFonts w:ascii="Calibri Light" w:hAnsi="Calibri Light" w:eastAsia="" w:cs="" w:asciiTheme="majorAscii" w:hAnsiTheme="majorAscii" w:eastAsiaTheme="majorEastAsia" w:cstheme="majorBidi"/>
          <w:sz w:val="22"/>
          <w:szCs w:val="22"/>
          <w:lang w:val="en-US"/>
        </w:rPr>
        <w:t xml:space="preserve">     </w:t>
      </w:r>
      <w:r w:rsidR="00B91BEF">
        <w:drawing>
          <wp:inline wp14:editId="1F7B1388" wp14:anchorId="2233FA00">
            <wp:extent cx="371475" cy="190500"/>
            <wp:effectExtent l="0" t="0" r="9525" b="0"/>
            <wp:docPr id="1" name="Picture 1" descr="Image result for khaki fabric" title=""/>
            <wp:cNvGraphicFramePr>
              <a:graphicFrameLocks noChangeAspect="1"/>
            </wp:cNvGraphicFramePr>
            <a:graphic>
              <a:graphicData uri="http://schemas.openxmlformats.org/drawingml/2006/picture">
                <pic:pic>
                  <pic:nvPicPr>
                    <pic:cNvPr id="0" name="Picture 1"/>
                    <pic:cNvPicPr/>
                  </pic:nvPicPr>
                  <pic:blipFill>
                    <a:blip r:embed="R85af93707cc3496b">
                      <a:extLst xmlns:a="http://schemas.openxmlformats.org/drawingml/2006/main">
                        <a:ext uri="{28A0092B-C50C-407E-A947-70E740481C1C}">
                          <a14:useLocalDpi xmlns:a14="http://schemas.microsoft.com/office/drawing/2010/main" val="0"/>
                        </a:ext>
                      </a:extLst>
                    </a:blip>
                    <a:stretch>
                      <a:fillRect/>
                    </a:stretch>
                  </pic:blipFill>
                  <pic:spPr>
                    <a:xfrm rot="0" flipH="0" flipV="1">
                      <a:off x="0" y="0"/>
                      <a:ext cx="371475" cy="190500"/>
                    </a:xfrm>
                    <a:prstGeom prst="rect">
                      <a:avLst/>
                    </a:prstGeom>
                  </pic:spPr>
                </pic:pic>
              </a:graphicData>
            </a:graphic>
          </wp:inline>
        </w:drawing>
      </w:r>
    </w:p>
    <w:p w:rsidR="00B91BEF" w:rsidP="00B91BEF" w:rsidRDefault="00B91BEF" w14:paraId="7099578C" w14:textId="77777777">
      <w:pPr>
        <w:rPr>
          <w:rFonts w:asciiTheme="majorHAnsi" w:hAnsiTheme="majorHAnsi" w:eastAsiaTheme="majorEastAsia" w:cstheme="majorBidi"/>
          <w:sz w:val="22"/>
          <w:szCs w:val="22"/>
          <w:lang w:val="en-US"/>
        </w:rPr>
      </w:pPr>
      <w:r>
        <w:rPr>
          <w:rFonts w:asciiTheme="majorHAnsi" w:hAnsiTheme="majorHAnsi" w:eastAsiaTheme="majorEastAsia" w:cstheme="majorBidi"/>
          <w:sz w:val="22"/>
          <w:szCs w:val="22"/>
          <w:lang w:val="en-US"/>
        </w:rPr>
        <w:t>(No jeans, denim, leggings, or camouflage, bottoms are permitted.</w:t>
      </w:r>
    </w:p>
    <w:p w:rsidR="00B91BEF" w:rsidP="00B91BEF" w:rsidRDefault="00B91BEF" w14:paraId="45C07984" w14:textId="77777777">
      <w:pPr>
        <w:rPr>
          <w:rFonts w:asciiTheme="majorHAnsi" w:hAnsiTheme="majorHAnsi" w:eastAsiaTheme="majorEastAsia" w:cstheme="majorBidi"/>
          <w:sz w:val="22"/>
          <w:szCs w:val="22"/>
          <w:lang w:val="en-US"/>
        </w:rPr>
      </w:pPr>
      <w:r>
        <w:rPr>
          <w:rFonts w:asciiTheme="majorHAnsi" w:hAnsiTheme="majorHAnsi" w:eastAsiaTheme="majorEastAsia" w:cstheme="majorBidi"/>
          <w:sz w:val="22"/>
          <w:szCs w:val="22"/>
          <w:lang w:val="en-US"/>
        </w:rPr>
        <w:t>All shorts, skirts, and jumpers must be knee-length.</w:t>
      </w:r>
    </w:p>
    <w:p w:rsidR="00B91BEF" w:rsidP="00B91BEF" w:rsidRDefault="00B91BEF" w14:paraId="040286E9" w14:textId="77777777">
      <w:pPr>
        <w:rPr>
          <w:rFonts w:asciiTheme="majorHAnsi" w:hAnsiTheme="majorHAnsi" w:eastAsiaTheme="majorEastAsia" w:cstheme="majorBidi"/>
          <w:sz w:val="22"/>
          <w:szCs w:val="22"/>
          <w:lang w:val="en-US"/>
        </w:rPr>
      </w:pPr>
    </w:p>
    <w:p w:rsidR="00B91BEF" w:rsidP="00B91BEF" w:rsidRDefault="00B91BEF" w14:paraId="6FFE56D5" w14:textId="77777777">
      <w:pPr>
        <w:rPr>
          <w:rFonts w:asciiTheme="majorHAnsi" w:hAnsiTheme="majorHAnsi" w:eastAsiaTheme="majorEastAsia" w:cstheme="majorBidi"/>
          <w:sz w:val="22"/>
          <w:szCs w:val="22"/>
          <w:lang w:val="en-US"/>
        </w:rPr>
      </w:pPr>
      <w:r>
        <w:rPr>
          <w:rFonts w:asciiTheme="majorHAnsi" w:hAnsiTheme="majorHAnsi" w:eastAsiaTheme="majorEastAsia" w:cstheme="majorBidi"/>
          <w:sz w:val="22"/>
          <w:szCs w:val="22"/>
          <w:lang w:val="en-US"/>
        </w:rPr>
        <w:t>Absolutely NO SAGGING will be permitted.  Belts are to be worn daily with pants, skirts, and shorts.</w:t>
      </w:r>
    </w:p>
    <w:p w:rsidR="00B91BEF" w:rsidP="00B91BEF" w:rsidRDefault="00B91BEF" w14:paraId="0B562072" w14:textId="77777777">
      <w:pPr>
        <w:rPr>
          <w:rFonts w:asciiTheme="majorHAnsi" w:hAnsiTheme="majorHAnsi" w:eastAsiaTheme="majorEastAsia" w:cstheme="majorBidi"/>
          <w:sz w:val="22"/>
          <w:szCs w:val="22"/>
          <w:lang w:val="en-US"/>
        </w:rPr>
      </w:pPr>
    </w:p>
    <w:p w:rsidR="00B91BEF" w:rsidP="00B91BEF" w:rsidRDefault="00B91BEF" w14:paraId="02275AA8" w14:textId="77777777">
      <w:pPr>
        <w:rPr>
          <w:rFonts w:asciiTheme="majorHAnsi" w:hAnsiTheme="majorHAnsi" w:eastAsiaTheme="majorEastAsia" w:cstheme="majorBidi"/>
          <w:b/>
          <w:bCs/>
          <w:sz w:val="22"/>
          <w:szCs w:val="22"/>
          <w:u w:val="single"/>
          <w:lang w:val="en-US"/>
        </w:rPr>
      </w:pPr>
      <w:r>
        <w:rPr>
          <w:rFonts w:asciiTheme="majorHAnsi" w:hAnsiTheme="majorHAnsi" w:eastAsiaTheme="majorEastAsia" w:cstheme="majorBidi"/>
          <w:b/>
          <w:bCs/>
          <w:sz w:val="22"/>
          <w:szCs w:val="22"/>
          <w:u w:val="single"/>
          <w:lang w:val="en-US"/>
        </w:rPr>
        <w:t>JACKETS, SWEATERS, SWEATSHIRTS</w:t>
      </w:r>
    </w:p>
    <w:p w:rsidR="00B91BEF" w:rsidP="00B91BEF" w:rsidRDefault="00B91BEF" w14:paraId="3ACD9D13" w14:textId="77777777">
      <w:pPr>
        <w:rPr>
          <w:rFonts w:asciiTheme="majorHAnsi" w:hAnsiTheme="majorHAnsi" w:eastAsiaTheme="majorEastAsia" w:cstheme="majorBidi"/>
          <w:sz w:val="22"/>
          <w:szCs w:val="22"/>
          <w:u w:val="single"/>
          <w:lang w:val="en-US"/>
        </w:rPr>
      </w:pPr>
      <w:r>
        <w:rPr>
          <w:rFonts w:asciiTheme="majorHAnsi" w:hAnsiTheme="majorHAnsi" w:eastAsiaTheme="majorEastAsia" w:cstheme="majorBidi"/>
          <w:sz w:val="22"/>
          <w:szCs w:val="22"/>
          <w:lang w:val="en-US"/>
        </w:rPr>
        <w:t>Uniform colors are acceptable with the appropriate uniform shirt</w:t>
      </w:r>
      <w:r>
        <w:rPr>
          <w:rFonts w:asciiTheme="majorHAnsi" w:hAnsiTheme="majorHAnsi" w:eastAsiaTheme="majorEastAsia" w:cstheme="majorBidi"/>
          <w:sz w:val="22"/>
          <w:szCs w:val="22"/>
          <w:u w:val="single"/>
          <w:lang w:val="en-US"/>
        </w:rPr>
        <w:t>.</w:t>
      </w:r>
    </w:p>
    <w:p w:rsidR="00B91BEF" w:rsidP="00B91BEF" w:rsidRDefault="00B91BEF" w14:paraId="7D0FA4AA" w14:textId="77777777">
      <w:pPr>
        <w:rPr>
          <w:rFonts w:asciiTheme="majorHAnsi" w:hAnsiTheme="majorHAnsi" w:eastAsiaTheme="majorEastAsia" w:cstheme="majorBidi"/>
          <w:sz w:val="22"/>
          <w:szCs w:val="22"/>
          <w:u w:val="single"/>
          <w:lang w:val="en-US"/>
        </w:rPr>
      </w:pPr>
    </w:p>
    <w:p w:rsidR="00B91BEF" w:rsidP="00B91BEF" w:rsidRDefault="00B91BEF" w14:paraId="5C2CF887" w14:textId="77777777">
      <w:pPr>
        <w:rPr>
          <w:rFonts w:asciiTheme="majorHAnsi" w:hAnsiTheme="majorHAnsi" w:eastAsiaTheme="majorEastAsia" w:cstheme="majorBidi"/>
          <w:b/>
          <w:bCs/>
          <w:sz w:val="22"/>
          <w:szCs w:val="22"/>
          <w:u w:val="single"/>
          <w:lang w:val="en-US"/>
        </w:rPr>
      </w:pPr>
      <w:r>
        <w:rPr>
          <w:rFonts w:asciiTheme="majorHAnsi" w:hAnsiTheme="majorHAnsi" w:eastAsiaTheme="majorEastAsia" w:cstheme="majorBidi"/>
          <w:b/>
          <w:bCs/>
          <w:sz w:val="22"/>
          <w:szCs w:val="22"/>
          <w:u w:val="single"/>
          <w:lang w:val="en-US"/>
        </w:rPr>
        <w:t>HOODED JACKETS, HOODED SWEATERS, HATS, OR SKI MASKS are NOT Permitted to be worn in the building.</w:t>
      </w:r>
      <w:r>
        <w:rPr>
          <w:rFonts w:asciiTheme="majorHAnsi" w:hAnsiTheme="majorHAnsi" w:eastAsiaTheme="majorEastAsia" w:cstheme="majorBidi"/>
          <w:sz w:val="22"/>
          <w:szCs w:val="22"/>
          <w:u w:val="single"/>
          <w:lang w:val="en-US"/>
        </w:rPr>
        <w:t xml:space="preserve"> </w:t>
      </w:r>
      <w:r>
        <w:rPr>
          <w:rFonts w:asciiTheme="majorHAnsi" w:hAnsiTheme="majorHAnsi" w:eastAsiaTheme="majorEastAsia" w:cstheme="majorBidi"/>
          <w:b/>
          <w:bCs/>
          <w:sz w:val="22"/>
          <w:szCs w:val="22"/>
          <w:u w:val="single"/>
          <w:lang w:val="en-US"/>
        </w:rPr>
        <w:t>We ask that parents/guardians please do not send students to school with these items.</w:t>
      </w:r>
    </w:p>
    <w:p w:rsidR="00B91BEF" w:rsidP="00B91BEF" w:rsidRDefault="00B91BEF" w14:paraId="44474D1A" w14:textId="77777777">
      <w:pPr>
        <w:rPr>
          <w:rFonts w:asciiTheme="majorHAnsi" w:hAnsiTheme="majorHAnsi" w:eastAsiaTheme="majorEastAsia" w:cstheme="majorBidi"/>
          <w:b/>
          <w:bCs/>
          <w:sz w:val="24"/>
          <w:szCs w:val="24"/>
          <w:u w:val="single"/>
          <w:lang w:val="en-US"/>
        </w:rPr>
      </w:pPr>
    </w:p>
    <w:p w:rsidR="00B91BEF" w:rsidP="00B91BEF" w:rsidRDefault="00B91BEF" w14:paraId="7E65B429" w14:textId="77777777">
      <w:pPr>
        <w:jc w:val="center"/>
        <w:rPr>
          <w:rFonts w:asciiTheme="majorHAnsi" w:hAnsiTheme="majorHAnsi" w:eastAsiaTheme="majorEastAsia" w:cstheme="majorBidi"/>
          <w:b/>
          <w:bCs/>
          <w:sz w:val="24"/>
          <w:szCs w:val="24"/>
          <w:u w:val="single"/>
          <w:lang w:val="en-US"/>
        </w:rPr>
      </w:pPr>
      <w:r>
        <w:rPr>
          <w:rFonts w:asciiTheme="majorHAnsi" w:hAnsiTheme="majorHAnsi" w:eastAsiaTheme="majorEastAsia" w:cstheme="majorBidi"/>
          <w:b/>
          <w:bCs/>
          <w:sz w:val="24"/>
          <w:szCs w:val="24"/>
          <w:u w:val="single"/>
          <w:lang w:val="en-US"/>
        </w:rPr>
        <w:t>These items will be confiscated and returned to parents only.</w:t>
      </w:r>
    </w:p>
    <w:p w:rsidR="00B91BEF" w:rsidP="00B91BEF" w:rsidRDefault="00B91BEF" w14:paraId="1EBD814F" w14:textId="77777777">
      <w:pPr>
        <w:rPr>
          <w:rFonts w:asciiTheme="majorHAnsi" w:hAnsiTheme="majorHAnsi" w:eastAsiaTheme="majorEastAsia" w:cstheme="majorBidi"/>
          <w:b/>
          <w:bCs/>
          <w:sz w:val="22"/>
          <w:szCs w:val="22"/>
          <w:u w:val="single"/>
          <w:lang w:val="en-US"/>
        </w:rPr>
      </w:pPr>
    </w:p>
    <w:p w:rsidR="00B91BEF" w:rsidP="00B91BEF" w:rsidRDefault="00B91BEF" w14:paraId="67166347" w14:textId="77777777">
      <w:pPr>
        <w:rPr>
          <w:rFonts w:asciiTheme="majorHAnsi" w:hAnsiTheme="majorHAnsi" w:eastAsiaTheme="majorEastAsia" w:cstheme="majorBidi"/>
          <w:b/>
          <w:bCs/>
          <w:u w:val="single"/>
          <w:lang w:val="en-US"/>
        </w:rPr>
      </w:pPr>
      <w:r>
        <w:rPr>
          <w:rFonts w:asciiTheme="majorHAnsi" w:hAnsiTheme="majorHAnsi" w:eastAsiaTheme="majorEastAsia" w:cstheme="majorBidi"/>
          <w:b/>
          <w:bCs/>
          <w:u w:val="single"/>
          <w:lang w:val="en-US"/>
        </w:rPr>
        <w:t>UNIFORM VIOLATIONS</w:t>
      </w:r>
    </w:p>
    <w:p w:rsidR="00B91BEF" w:rsidP="00B91BEF" w:rsidRDefault="00B91BEF" w14:paraId="60EB81BE" w14:textId="77777777">
      <w:pPr>
        <w:rPr>
          <w:rFonts w:asciiTheme="majorHAnsi" w:hAnsiTheme="majorHAnsi" w:eastAsiaTheme="majorEastAsia" w:cstheme="majorBidi"/>
          <w:lang w:val="en-US"/>
        </w:rPr>
      </w:pPr>
      <w:r>
        <w:rPr>
          <w:rFonts w:asciiTheme="majorHAnsi" w:hAnsiTheme="majorHAnsi" w:eastAsiaTheme="majorEastAsia" w:cstheme="majorBidi"/>
          <w:lang w:val="en-US"/>
        </w:rPr>
        <w:t>Students will receive a loaner uniform if they are not in uniform. They are responsible to turn the loaner uniform in at the end of each day. Students in violation of the uniform policy will receive an appropriate consequence as follows:</w:t>
      </w:r>
    </w:p>
    <w:p w:rsidR="00B91BEF" w:rsidP="2C2833DA" w:rsidRDefault="00B91BEF" w14:paraId="45DD45E4" w14:textId="7B4F44C5">
      <w:pPr>
        <w:rPr>
          <w:rFonts w:ascii="Calibri Light" w:hAnsi="Calibri Light" w:eastAsia="" w:cs="" w:asciiTheme="majorAscii" w:hAnsiTheme="majorAscii" w:eastAsiaTheme="majorEastAsia" w:cstheme="majorBidi"/>
          <w:lang w:val="en-US"/>
        </w:rPr>
      </w:pPr>
      <w:r w:rsidRPr="2C2833DA" w:rsidR="00B91BEF">
        <w:rPr>
          <w:rFonts w:ascii="Calibri Light" w:hAnsi="Calibri Light" w:eastAsia="" w:cs="" w:asciiTheme="majorAscii" w:hAnsiTheme="majorAscii" w:eastAsiaTheme="majorEastAsia" w:cstheme="majorBidi"/>
          <w:lang w:val="en-US"/>
        </w:rPr>
        <w:t>1</w:t>
      </w:r>
      <w:r w:rsidRPr="2C2833DA" w:rsidR="00B91BEF">
        <w:rPr>
          <w:rFonts w:ascii="Calibri Light" w:hAnsi="Calibri Light" w:eastAsia="" w:cs="" w:asciiTheme="majorAscii" w:hAnsiTheme="majorAscii" w:eastAsiaTheme="majorEastAsia" w:cstheme="majorBidi"/>
          <w:vertAlign w:val="superscript"/>
          <w:lang w:val="en-US"/>
        </w:rPr>
        <w:t>st</w:t>
      </w:r>
      <w:r w:rsidRPr="2C2833DA" w:rsidR="00B91BEF">
        <w:rPr>
          <w:rFonts w:ascii="Calibri Light" w:hAnsi="Calibri Light" w:eastAsia="" w:cs="" w:asciiTheme="majorAscii" w:hAnsiTheme="majorAscii" w:eastAsiaTheme="majorEastAsia" w:cstheme="majorBidi"/>
          <w:lang w:val="en-US"/>
        </w:rPr>
        <w:t xml:space="preserve"> Offense:  Loaner Uniform (If Available)</w:t>
      </w:r>
    </w:p>
    <w:p w:rsidR="00B91BEF" w:rsidP="00B91BEF" w:rsidRDefault="00B91BEF" w14:paraId="54CF1CEF" w14:textId="77777777">
      <w:pPr>
        <w:rPr>
          <w:rFonts w:asciiTheme="majorHAnsi" w:hAnsiTheme="majorHAnsi" w:eastAsiaTheme="majorEastAsia" w:cstheme="majorBidi"/>
          <w:lang w:val="en-US"/>
        </w:rPr>
      </w:pPr>
      <w:r>
        <w:rPr>
          <w:rFonts w:asciiTheme="majorHAnsi" w:hAnsiTheme="majorHAnsi" w:eastAsiaTheme="majorEastAsia" w:cstheme="majorBidi"/>
          <w:lang w:val="en-US"/>
        </w:rPr>
        <w:t>2</w:t>
      </w:r>
      <w:r>
        <w:rPr>
          <w:rFonts w:asciiTheme="majorHAnsi" w:hAnsiTheme="majorHAnsi" w:eastAsiaTheme="majorEastAsia" w:cstheme="majorBidi"/>
          <w:vertAlign w:val="superscript"/>
          <w:lang w:val="en-US"/>
        </w:rPr>
        <w:t>nd</w:t>
      </w:r>
      <w:r>
        <w:rPr>
          <w:rFonts w:asciiTheme="majorHAnsi" w:hAnsiTheme="majorHAnsi" w:eastAsiaTheme="majorEastAsia" w:cstheme="majorBidi"/>
          <w:lang w:val="en-US"/>
        </w:rPr>
        <w:t xml:space="preserve"> Offense:  Conference with Student</w:t>
      </w:r>
    </w:p>
    <w:p w:rsidR="00B91BEF" w:rsidP="2C2833DA" w:rsidRDefault="00B91BEF" w14:paraId="2A81E1EB" w14:textId="141C970B">
      <w:pPr>
        <w:rPr>
          <w:rFonts w:ascii="Calibri Light" w:hAnsi="Calibri Light" w:eastAsia="" w:cs="" w:asciiTheme="majorAscii" w:hAnsiTheme="majorAscii" w:eastAsiaTheme="majorEastAsia" w:cstheme="majorBidi"/>
          <w:lang w:val="en-US"/>
        </w:rPr>
      </w:pPr>
      <w:r w:rsidRPr="2C2833DA" w:rsidR="00B91BEF">
        <w:rPr>
          <w:rFonts w:ascii="Calibri Light" w:hAnsi="Calibri Light" w:eastAsia="" w:cs="" w:asciiTheme="majorAscii" w:hAnsiTheme="majorAscii" w:eastAsiaTheme="majorEastAsia" w:cstheme="majorBidi"/>
          <w:lang w:val="en-US"/>
        </w:rPr>
        <w:t>3</w:t>
      </w:r>
      <w:r w:rsidRPr="2C2833DA" w:rsidR="00B91BEF">
        <w:rPr>
          <w:rFonts w:ascii="Calibri Light" w:hAnsi="Calibri Light" w:eastAsia="" w:cs="" w:asciiTheme="majorAscii" w:hAnsiTheme="majorAscii" w:eastAsiaTheme="majorEastAsia" w:cstheme="majorBidi"/>
          <w:vertAlign w:val="superscript"/>
          <w:lang w:val="en-US"/>
        </w:rPr>
        <w:t>rd</w:t>
      </w:r>
      <w:r w:rsidRPr="2C2833DA" w:rsidR="00B91BEF">
        <w:rPr>
          <w:rFonts w:ascii="Calibri Light" w:hAnsi="Calibri Light" w:eastAsia="" w:cs="" w:asciiTheme="majorAscii" w:hAnsiTheme="majorAscii" w:eastAsiaTheme="majorEastAsia" w:cstheme="majorBidi"/>
          <w:lang w:val="en-US"/>
        </w:rPr>
        <w:t xml:space="preserve"> Offense</w:t>
      </w:r>
      <w:proofErr w:type="gramStart"/>
      <w:r w:rsidRPr="2C2833DA" w:rsidR="00B91BEF">
        <w:rPr>
          <w:rFonts w:ascii="Calibri Light" w:hAnsi="Calibri Light" w:eastAsia="" w:cs="" w:asciiTheme="majorAscii" w:hAnsiTheme="majorAscii" w:eastAsiaTheme="majorEastAsia" w:cstheme="majorBidi"/>
          <w:lang w:val="en-US"/>
        </w:rPr>
        <w:t>:  Phone</w:t>
      </w:r>
      <w:proofErr w:type="gramEnd"/>
      <w:r w:rsidRPr="2C2833DA" w:rsidR="00B91BEF">
        <w:rPr>
          <w:rFonts w:ascii="Calibri Light" w:hAnsi="Calibri Light" w:eastAsia="" w:cs="" w:asciiTheme="majorAscii" w:hAnsiTheme="majorAscii" w:eastAsiaTheme="majorEastAsia" w:cstheme="majorBidi"/>
          <w:lang w:val="en-US"/>
        </w:rPr>
        <w:t xml:space="preserve"> call to parent (s)/guardians</w:t>
      </w:r>
    </w:p>
    <w:p w:rsidR="00B91BEF" w:rsidP="2C2833DA" w:rsidRDefault="00B91BEF" w14:paraId="19AEEE88" w14:textId="3F7A831E">
      <w:pPr>
        <w:rPr>
          <w:rFonts w:ascii="Calibri Light" w:hAnsi="Calibri Light" w:eastAsia="" w:cs="" w:asciiTheme="majorAscii" w:hAnsiTheme="majorAscii" w:eastAsiaTheme="majorEastAsia" w:cstheme="majorBidi"/>
          <w:lang w:val="en-US"/>
        </w:rPr>
      </w:pPr>
      <w:r w:rsidRPr="2C2833DA" w:rsidR="00B91BEF">
        <w:rPr>
          <w:rFonts w:ascii="Calibri Light" w:hAnsi="Calibri Light" w:eastAsia="" w:cs="" w:asciiTheme="majorAscii" w:hAnsiTheme="majorAscii" w:eastAsiaTheme="majorEastAsia" w:cstheme="majorBidi"/>
          <w:lang w:val="en-US"/>
        </w:rPr>
        <w:t>Subsequent Offenses</w:t>
      </w:r>
      <w:r w:rsidRPr="2C2833DA" w:rsidR="00B91BEF">
        <w:rPr>
          <w:rFonts w:ascii="Calibri Light" w:hAnsi="Calibri Light" w:eastAsia="" w:cs="" w:asciiTheme="majorAscii" w:hAnsiTheme="majorAscii" w:eastAsiaTheme="majorEastAsia" w:cstheme="majorBidi"/>
          <w:lang w:val="en-US"/>
        </w:rPr>
        <w:t>: Referral</w:t>
      </w:r>
      <w:r w:rsidRPr="2C2833DA" w:rsidR="00B91BEF">
        <w:rPr>
          <w:rFonts w:ascii="Calibri Light" w:hAnsi="Calibri Light" w:eastAsia="" w:cs="" w:asciiTheme="majorAscii" w:hAnsiTheme="majorAscii" w:eastAsiaTheme="majorEastAsia" w:cstheme="majorBidi"/>
          <w:lang w:val="en-US"/>
        </w:rPr>
        <w:t xml:space="preserve"> to ISS (In-School Suspension)</w:t>
      </w:r>
    </w:p>
    <w:p w:rsidR="00B91BEF" w:rsidP="2C2833DA" w:rsidRDefault="00B91BEF" w14:paraId="6701A39B" w14:textId="6C372F4A">
      <w:pPr>
        <w:rPr>
          <w:rFonts w:ascii="Calibri Light" w:hAnsi="Calibri Light" w:eastAsia="" w:cs="" w:asciiTheme="majorAscii" w:hAnsiTheme="majorAscii" w:eastAsiaTheme="majorEastAsia" w:cstheme="majorBidi"/>
          <w:lang w:val="en-US"/>
        </w:rPr>
      </w:pPr>
    </w:p>
    <w:p w:rsidR="00B91BEF" w:rsidP="2C2833DA" w:rsidRDefault="00B91BEF" w14:paraId="08F5F23E" w14:textId="307F0E55">
      <w:pPr>
        <w:pStyle w:val="Normal"/>
        <w:rPr>
          <w:rFonts w:ascii="Calibri Light" w:hAnsi="Calibri Light" w:eastAsia="" w:cs="" w:asciiTheme="majorAscii" w:hAnsiTheme="majorAscii" w:eastAsiaTheme="majorEastAsia" w:cstheme="majorBidi"/>
          <w:sz w:val="22"/>
          <w:szCs w:val="22"/>
          <w:lang w:val="en-US"/>
        </w:rPr>
      </w:pPr>
      <w:r w:rsidRPr="2C2833DA" w:rsidR="00B91BEF">
        <w:rPr>
          <w:rFonts w:ascii="Calibri Light" w:hAnsi="Calibri Light" w:eastAsia="" w:cs="" w:asciiTheme="majorAscii" w:hAnsiTheme="majorAscii" w:eastAsiaTheme="majorEastAsia" w:cstheme="majorBidi"/>
          <w:sz w:val="22"/>
          <w:szCs w:val="22"/>
          <w:lang w:val="en-US"/>
        </w:rPr>
        <w:t xml:space="preserve">If you have any questions regarding the uniform </w:t>
      </w:r>
      <w:proofErr w:type="gramStart"/>
      <w:r w:rsidRPr="2C2833DA" w:rsidR="00B91BEF">
        <w:rPr>
          <w:rFonts w:ascii="Calibri Light" w:hAnsi="Calibri Light" w:eastAsia="" w:cs="" w:asciiTheme="majorAscii" w:hAnsiTheme="majorAscii" w:eastAsiaTheme="majorEastAsia" w:cstheme="majorBidi"/>
          <w:sz w:val="22"/>
          <w:szCs w:val="22"/>
          <w:lang w:val="en-US"/>
        </w:rPr>
        <w:t>policy</w:t>
      </w:r>
      <w:proofErr w:type="gramEnd"/>
      <w:r w:rsidRPr="2C2833DA" w:rsidR="00B91BEF">
        <w:rPr>
          <w:rFonts w:ascii="Calibri Light" w:hAnsi="Calibri Light" w:eastAsia="" w:cs="" w:asciiTheme="majorAscii" w:hAnsiTheme="majorAscii" w:eastAsiaTheme="majorEastAsia" w:cstheme="majorBidi"/>
          <w:sz w:val="22"/>
          <w:szCs w:val="22"/>
          <w:lang w:val="en-US"/>
        </w:rPr>
        <w:t xml:space="preserve"> contact the principal. If you need additional information on how to secure the uniform </w:t>
      </w:r>
      <w:r w:rsidRPr="2C2833DA" w:rsidR="00B91BEF">
        <w:rPr>
          <w:rFonts w:ascii="Calibri Light" w:hAnsi="Calibri Light" w:eastAsia="" w:cs="" w:asciiTheme="majorAscii" w:hAnsiTheme="majorAscii" w:eastAsiaTheme="majorEastAsia" w:cstheme="majorBidi"/>
          <w:sz w:val="22"/>
          <w:szCs w:val="22"/>
          <w:lang w:val="en-US"/>
        </w:rPr>
        <w:t>items</w:t>
      </w:r>
      <w:r w:rsidRPr="2C2833DA" w:rsidR="00B91BEF">
        <w:rPr>
          <w:rFonts w:ascii="Calibri Light" w:hAnsi="Calibri Light" w:eastAsia="" w:cs="" w:asciiTheme="majorAscii" w:hAnsiTheme="majorAscii" w:eastAsiaTheme="majorEastAsia" w:cstheme="majorBidi"/>
          <w:sz w:val="22"/>
          <w:szCs w:val="22"/>
          <w:lang w:val="en-US"/>
        </w:rPr>
        <w:t xml:space="preserve"> contact the school counselor</w:t>
      </w:r>
      <w:r w:rsidRPr="2C2833DA" w:rsidR="00B91BEF">
        <w:rPr>
          <w:rFonts w:ascii="Calibri Light" w:hAnsi="Calibri Light" w:eastAsia="" w:cs="" w:asciiTheme="majorAscii" w:hAnsiTheme="majorAscii" w:eastAsiaTheme="majorEastAsia" w:cstheme="majorBidi"/>
          <w:b w:val="1"/>
          <w:bCs w:val="1"/>
          <w:sz w:val="22"/>
          <w:szCs w:val="22"/>
          <w:lang w:val="en-US"/>
        </w:rPr>
        <w:t xml:space="preserve"> 314-241-2295</w:t>
      </w:r>
      <w:r w:rsidRPr="2C2833DA" w:rsidR="00B91BEF">
        <w:rPr>
          <w:rFonts w:ascii="Calibri Light" w:hAnsi="Calibri Light" w:eastAsia="" w:cs="" w:asciiTheme="majorAscii" w:hAnsiTheme="majorAscii" w:eastAsiaTheme="majorEastAsia" w:cstheme="majorBidi"/>
          <w:sz w:val="22"/>
          <w:szCs w:val="22"/>
          <w:lang w:val="en-US"/>
        </w:rPr>
        <w:t xml:space="preserve">.  We will gladly work with families to help meet our students’ needs. </w:t>
      </w:r>
      <w:proofErr w:type="gramStart"/>
      <w:proofErr w:type="gramEnd"/>
      <w:proofErr w:type="gramStart"/>
      <w:proofErr w:type="gramEnd"/>
    </w:p>
    <w:p w:rsidR="00B91BEF" w:rsidP="00B91BEF" w:rsidRDefault="00B91BEF" w14:paraId="5E5AE4ED" w14:textId="77777777">
      <w:pPr>
        <w:rPr>
          <w:rFonts w:asciiTheme="majorHAnsi" w:hAnsiTheme="majorHAnsi" w:eastAsiaTheme="majorEastAsia" w:cstheme="majorBidi"/>
          <w:sz w:val="22"/>
          <w:szCs w:val="22"/>
          <w:lang w:val="en-US"/>
        </w:rPr>
      </w:pPr>
    </w:p>
    <w:p w:rsidR="00B91BEF" w:rsidP="00B91BEF" w:rsidRDefault="00B91BEF" w14:paraId="600D3EF9" w14:textId="77777777">
      <w:pPr>
        <w:rPr>
          <w:rFonts w:asciiTheme="majorHAnsi" w:hAnsiTheme="majorHAnsi" w:eastAsiaTheme="majorEastAsia" w:cstheme="majorBidi"/>
        </w:rPr>
      </w:pPr>
      <w:r>
        <w:rPr>
          <w:rFonts w:asciiTheme="majorHAnsi" w:hAnsiTheme="majorHAnsi" w:eastAsiaTheme="majorEastAsia" w:cstheme="majorBidi"/>
        </w:rPr>
        <w:t>Parent Signature: _________________________________________________ Date: ___________</w:t>
      </w:r>
    </w:p>
    <w:p w:rsidR="00B91BEF" w:rsidP="00B91BEF" w:rsidRDefault="00B91BEF" w14:paraId="7735BF5B" w14:textId="77777777">
      <w:pPr>
        <w:rPr>
          <w:rFonts w:asciiTheme="majorHAnsi" w:hAnsiTheme="majorHAnsi" w:eastAsiaTheme="majorEastAsia" w:cstheme="majorBidi"/>
        </w:rPr>
      </w:pPr>
      <w:r>
        <w:rPr>
          <w:rFonts w:asciiTheme="majorHAnsi" w:hAnsiTheme="majorHAnsi" w:eastAsiaTheme="majorEastAsia" w:cstheme="majorBidi"/>
        </w:rPr>
        <w:t xml:space="preserve"> </w:t>
      </w:r>
    </w:p>
    <w:p w:rsidR="00B91BEF" w:rsidP="00B91BEF" w:rsidRDefault="00B91BEF" w14:paraId="63FAEB49" w14:textId="77777777">
      <w:pPr>
        <w:rPr>
          <w:rFonts w:asciiTheme="majorHAnsi" w:hAnsiTheme="majorHAnsi" w:eastAsiaTheme="majorEastAsia" w:cstheme="majorBidi"/>
          <w:sz w:val="24"/>
          <w:szCs w:val="24"/>
        </w:rPr>
      </w:pPr>
      <w:r>
        <w:rPr>
          <w:rFonts w:asciiTheme="majorHAnsi" w:hAnsiTheme="majorHAnsi" w:eastAsiaTheme="majorEastAsia" w:cstheme="majorBidi"/>
        </w:rPr>
        <w:t>Student Signature: ________________________________________________ Date: ___________</w:t>
      </w:r>
    </w:p>
    <w:p w:rsidR="00AB7ADB" w:rsidRDefault="00AB7ADB" w14:paraId="73837376" w14:textId="77777777"/>
    <w:sectPr w:rsidR="00AB7AD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EF"/>
    <w:rsid w:val="001F6E70"/>
    <w:rsid w:val="0098355C"/>
    <w:rsid w:val="00AB7ADB"/>
    <w:rsid w:val="00B91BEF"/>
    <w:rsid w:val="0AB6807C"/>
    <w:rsid w:val="12EA6B45"/>
    <w:rsid w:val="1C1C921C"/>
    <w:rsid w:val="2C2833DA"/>
    <w:rsid w:val="3796E7E4"/>
    <w:rsid w:val="547A53DF"/>
    <w:rsid w:val="66B3D808"/>
    <w:rsid w:val="6B548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5E05"/>
  <w15:chartTrackingRefBased/>
  <w15:docId w15:val="{A29D5D27-1526-4D57-BC3D-76C8988F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1BEF"/>
    <w:pPr>
      <w:spacing w:after="0" w:line="240" w:lineRule="auto"/>
    </w:pPr>
    <w:rPr>
      <w:rFonts w:ascii="Calibri" w:hAnsi="Calibri" w:eastAsia="Calibri" w:cs="Calibri"/>
      <w:sz w:val="20"/>
      <w:szCs w:val="20"/>
      <w:lang w:val="e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image" Target="media/image2.svg" Id="rId5" /><Relationship Type="http://schemas.openxmlformats.org/officeDocument/2006/relationships/theme" Target="theme/theme1.xml" Id="rId10" /><Relationship Type="http://schemas.openxmlformats.org/officeDocument/2006/relationships/image" Target="media/image1.png" Id="rId4" /><Relationship Type="http://schemas.openxmlformats.org/officeDocument/2006/relationships/fontTable" Target="fontTable.xml" Id="rId9" /><Relationship Type="http://schemas.openxmlformats.org/officeDocument/2006/relationships/image" Target="/media/image4.jpg" Id="R15dec8abd0d84db9" /><Relationship Type="http://schemas.openxmlformats.org/officeDocument/2006/relationships/image" Target="/media/image5.jpg" Id="R85af93707cc349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Crumble, Christopher A.</dc:creator>
  <keywords/>
  <dc:description/>
  <lastModifiedBy>Crumble, Christopher A.</lastModifiedBy>
  <revision>3</revision>
  <dcterms:created xsi:type="dcterms:W3CDTF">2022-06-14T20:54:00.0000000Z</dcterms:created>
  <dcterms:modified xsi:type="dcterms:W3CDTF">2022-06-28T20:48:58.3834056Z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2022-06-14T20:54:33Z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a8dd0800-fd4e-4443-9035-a4a9be94fef3</vt:lpwstr>
  </property>
  <property fmtid="{D5CDD505-2E9C-101B-9397-08002B2CF9AE}" pid="8" name="MSIP_Label_f442f8b2-88d4-454a-ae0a-d915e44763d2_ContentBits">
    <vt:lpwstr>0</vt:lpwstr>
  </property>
</Properties>
</file>